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12CCC6" w14:textId="33FE917E" w:rsidR="00124276" w:rsidRDefault="00124276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Pedido de Providência Nº ___/20</w:t>
      </w:r>
      <w:r w:rsidR="00D84265">
        <w:rPr>
          <w:rFonts w:ascii="Arial" w:hAnsi="Arial" w:cs="Arial"/>
          <w:b/>
          <w:sz w:val="24"/>
          <w:szCs w:val="24"/>
        </w:rPr>
        <w:t>20</w:t>
      </w:r>
    </w:p>
    <w:p w14:paraId="0E468500" w14:textId="77777777" w:rsidR="00124276" w:rsidRDefault="00124276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Autor: Wilton </w:t>
      </w:r>
      <w:proofErr w:type="spellStart"/>
      <w:r>
        <w:rPr>
          <w:rFonts w:ascii="Arial" w:hAnsi="Arial" w:cs="Arial"/>
          <w:b/>
          <w:sz w:val="24"/>
          <w:szCs w:val="24"/>
        </w:rPr>
        <w:t>Minarini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de Souza Filho     </w:t>
      </w:r>
    </w:p>
    <w:p w14:paraId="426905E6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52142B89" w14:textId="77777777" w:rsidR="00124276" w:rsidRDefault="00124276" w:rsidP="00124276">
      <w:pPr>
        <w:spacing w:after="0"/>
        <w:rPr>
          <w:rFonts w:ascii="Arial" w:hAnsi="Arial" w:cs="Arial"/>
          <w:b/>
          <w:sz w:val="24"/>
          <w:szCs w:val="24"/>
        </w:rPr>
      </w:pPr>
    </w:p>
    <w:p w14:paraId="6AD6FE95" w14:textId="77777777" w:rsidR="00124276" w:rsidRDefault="00124276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</w:t>
      </w:r>
      <w:r w:rsidRPr="00124276">
        <w:rPr>
          <w:rFonts w:ascii="Arial" w:hAnsi="Arial" w:cs="Arial"/>
          <w:sz w:val="24"/>
          <w:szCs w:val="24"/>
        </w:rPr>
        <w:t xml:space="preserve">Wilton </w:t>
      </w:r>
      <w:proofErr w:type="spellStart"/>
      <w:r w:rsidRPr="00124276">
        <w:rPr>
          <w:rFonts w:ascii="Arial" w:hAnsi="Arial" w:cs="Arial"/>
          <w:sz w:val="24"/>
          <w:szCs w:val="24"/>
        </w:rPr>
        <w:t>Minarini</w:t>
      </w:r>
      <w:proofErr w:type="spellEnd"/>
      <w:r w:rsidRPr="00124276">
        <w:rPr>
          <w:rFonts w:ascii="Arial" w:hAnsi="Arial" w:cs="Arial"/>
          <w:sz w:val="24"/>
          <w:szCs w:val="24"/>
        </w:rPr>
        <w:t xml:space="preserve"> de Souza Filho</w:t>
      </w:r>
      <w:r>
        <w:rPr>
          <w:rFonts w:ascii="Arial" w:hAnsi="Arial" w:cs="Arial"/>
          <w:sz w:val="24"/>
          <w:szCs w:val="24"/>
        </w:rPr>
        <w:t xml:space="preserve"> vem através deste, em conformidade com a seção III, artigo 112 do regimento interno, solicitar que seja encaminhado ao Executivo Municipal o pedido de providência que se segue:</w:t>
      </w:r>
    </w:p>
    <w:p w14:paraId="54F195D6" w14:textId="77777777" w:rsidR="00D31537" w:rsidRDefault="00D31537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30E0862" w14:textId="00B95510" w:rsidR="00124276" w:rsidRPr="00D9380E" w:rsidRDefault="00124276" w:rsidP="00124276">
      <w:pPr>
        <w:spacing w:after="0" w:line="360" w:lineRule="auto"/>
        <w:ind w:left="1134" w:right="1394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Encaminho ao executivo o pedido que se segue: </w:t>
      </w:r>
      <w:r w:rsidR="00D9380E">
        <w:rPr>
          <w:rFonts w:ascii="Arial" w:hAnsi="Arial" w:cs="Arial"/>
          <w:b/>
          <w:sz w:val="24"/>
          <w:szCs w:val="24"/>
        </w:rPr>
        <w:t xml:space="preserve">Que o </w:t>
      </w:r>
      <w:r w:rsidR="000B2986">
        <w:rPr>
          <w:rFonts w:ascii="Arial" w:hAnsi="Arial" w:cs="Arial"/>
          <w:b/>
          <w:sz w:val="24"/>
          <w:szCs w:val="24"/>
        </w:rPr>
        <w:t>MUNICÍPIO</w:t>
      </w:r>
      <w:r w:rsidR="00D9380E">
        <w:rPr>
          <w:rFonts w:ascii="Arial" w:hAnsi="Arial" w:cs="Arial"/>
          <w:b/>
          <w:sz w:val="24"/>
          <w:szCs w:val="24"/>
        </w:rPr>
        <w:t xml:space="preserve"> se possível for atendendo as demandas da população de acordo com </w:t>
      </w:r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>O Decreto Estadual nº 4.593-R, portaria nº 036 - 2020</w:t>
      </w:r>
      <w:r w:rsidR="00D9380E">
        <w:rPr>
          <w:rFonts w:ascii="Arial" w:hAnsi="Arial" w:cs="Arial"/>
          <w:b/>
          <w:sz w:val="24"/>
          <w:szCs w:val="24"/>
        </w:rPr>
        <w:t xml:space="preserve">, e </w:t>
      </w:r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 xml:space="preserve">decreto municipal </w:t>
      </w:r>
      <w:r w:rsidR="00D9380E" w:rsidRPr="00D9380E">
        <w:rPr>
          <w:rFonts w:ascii="Arial" w:hAnsi="Arial" w:cs="Arial"/>
          <w:b/>
          <w:bCs/>
          <w:sz w:val="24"/>
          <w:szCs w:val="24"/>
        </w:rPr>
        <w:t>nº. 6.260/2020</w:t>
      </w:r>
      <w:r w:rsidR="00D9380E">
        <w:rPr>
          <w:rFonts w:ascii="Arial" w:hAnsi="Arial" w:cs="Arial"/>
          <w:b/>
          <w:bCs/>
          <w:sz w:val="24"/>
          <w:szCs w:val="24"/>
        </w:rPr>
        <w:t xml:space="preserve">, decretos de </w:t>
      </w:r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 xml:space="preserve">enfrentamento </w:t>
      </w:r>
      <w:r w:rsidR="00D9380E">
        <w:rPr>
          <w:rFonts w:ascii="Arial" w:eastAsia="Arial" w:hAnsi="Arial" w:cs="Arial"/>
          <w:b/>
          <w:bCs/>
          <w:sz w:val="24"/>
          <w:szCs w:val="24"/>
        </w:rPr>
        <w:t>e</w:t>
      </w:r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 xml:space="preserve"> emergência de saúde pública de importância internacional decorrente da infecção humana pelo novo </w:t>
      </w:r>
      <w:proofErr w:type="spellStart"/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>coronavírus</w:t>
      </w:r>
      <w:proofErr w:type="spellEnd"/>
      <w:r w:rsidR="00D9380E" w:rsidRPr="00D9380E">
        <w:rPr>
          <w:rFonts w:ascii="Arial" w:eastAsia="Arial" w:hAnsi="Arial" w:cs="Arial"/>
          <w:b/>
          <w:bCs/>
          <w:sz w:val="24"/>
          <w:szCs w:val="24"/>
        </w:rPr>
        <w:t xml:space="preserve"> (COVID-19</w:t>
      </w:r>
      <w:r w:rsidR="00D9380E">
        <w:rPr>
          <w:rFonts w:ascii="Arial" w:eastAsia="Arial" w:hAnsi="Arial" w:cs="Arial"/>
          <w:b/>
          <w:bCs/>
          <w:sz w:val="24"/>
          <w:szCs w:val="24"/>
        </w:rPr>
        <w:t xml:space="preserve">) </w:t>
      </w:r>
      <w:r w:rsidR="00D84265">
        <w:rPr>
          <w:rFonts w:ascii="Arial" w:eastAsia="Arial" w:hAnsi="Arial" w:cs="Arial"/>
          <w:b/>
          <w:bCs/>
          <w:sz w:val="24"/>
          <w:szCs w:val="24"/>
        </w:rPr>
        <w:t>a isenção</w:t>
      </w:r>
      <w:r w:rsidR="000B2986">
        <w:rPr>
          <w:rFonts w:ascii="Arial" w:eastAsia="Arial" w:hAnsi="Arial" w:cs="Arial"/>
          <w:b/>
          <w:bCs/>
          <w:sz w:val="24"/>
          <w:szCs w:val="24"/>
        </w:rPr>
        <w:t>/suspenção ou prorrogação</w:t>
      </w:r>
      <w:r w:rsidR="00D84265"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 w:rsidR="000B2986">
        <w:rPr>
          <w:rFonts w:ascii="Arial" w:eastAsia="Arial" w:hAnsi="Arial" w:cs="Arial"/>
          <w:b/>
          <w:bCs/>
          <w:sz w:val="24"/>
          <w:szCs w:val="24"/>
        </w:rPr>
        <w:t>das</w:t>
      </w:r>
      <w:r w:rsidR="00D84265">
        <w:rPr>
          <w:rFonts w:ascii="Arial" w:eastAsia="Arial" w:hAnsi="Arial" w:cs="Arial"/>
          <w:b/>
          <w:bCs/>
          <w:sz w:val="24"/>
          <w:szCs w:val="24"/>
        </w:rPr>
        <w:t xml:space="preserve"> taxa</w:t>
      </w:r>
      <w:r w:rsidR="000B2986">
        <w:rPr>
          <w:rFonts w:ascii="Arial" w:eastAsia="Arial" w:hAnsi="Arial" w:cs="Arial"/>
          <w:b/>
          <w:bCs/>
          <w:sz w:val="24"/>
          <w:szCs w:val="24"/>
        </w:rPr>
        <w:t>s Municipais e de sua autarquia</w:t>
      </w:r>
      <w:r w:rsidR="00D84265">
        <w:rPr>
          <w:rFonts w:ascii="Arial" w:eastAsia="Arial" w:hAnsi="Arial" w:cs="Arial"/>
          <w:b/>
          <w:bCs/>
          <w:sz w:val="24"/>
          <w:szCs w:val="24"/>
        </w:rPr>
        <w:t xml:space="preserve"> nos meses </w:t>
      </w:r>
      <w:r w:rsidR="000B2986">
        <w:rPr>
          <w:rFonts w:ascii="Arial" w:eastAsia="Arial" w:hAnsi="Arial" w:cs="Arial"/>
          <w:b/>
          <w:bCs/>
          <w:sz w:val="24"/>
          <w:szCs w:val="24"/>
        </w:rPr>
        <w:t>que durarem a pandemia e seus respectivos decretos restritivos, e que</w:t>
      </w:r>
      <w:r w:rsidR="00D84265">
        <w:rPr>
          <w:rFonts w:ascii="Arial" w:eastAsia="Arial" w:hAnsi="Arial" w:cs="Arial"/>
          <w:b/>
          <w:bCs/>
          <w:sz w:val="24"/>
          <w:szCs w:val="24"/>
        </w:rPr>
        <w:t xml:space="preserve"> não sejam suspensos os serviços de fornecimento</w:t>
      </w:r>
      <w:r w:rsidR="000B2986">
        <w:rPr>
          <w:rFonts w:ascii="Arial" w:eastAsia="Arial" w:hAnsi="Arial" w:cs="Arial"/>
          <w:b/>
          <w:bCs/>
          <w:sz w:val="24"/>
          <w:szCs w:val="24"/>
        </w:rPr>
        <w:t xml:space="preserve"> de água nestes meses</w:t>
      </w:r>
      <w:r w:rsidR="00D84265">
        <w:rPr>
          <w:rFonts w:ascii="Arial" w:eastAsia="Arial" w:hAnsi="Arial" w:cs="Arial"/>
          <w:b/>
          <w:bCs/>
          <w:sz w:val="24"/>
          <w:szCs w:val="24"/>
        </w:rPr>
        <w:t xml:space="preserve"> aos inadimplentes</w:t>
      </w:r>
      <w:r w:rsidR="000B2986">
        <w:rPr>
          <w:rFonts w:ascii="Arial" w:eastAsia="Arial" w:hAnsi="Arial" w:cs="Arial"/>
          <w:b/>
          <w:bCs/>
          <w:sz w:val="24"/>
          <w:szCs w:val="24"/>
        </w:rPr>
        <w:t xml:space="preserve"> junto ao SAAE</w:t>
      </w:r>
      <w:r w:rsidRPr="00D9380E">
        <w:rPr>
          <w:rFonts w:ascii="Arial" w:hAnsi="Arial" w:cs="Arial"/>
          <w:b/>
          <w:bCs/>
          <w:sz w:val="24"/>
          <w:szCs w:val="24"/>
        </w:rPr>
        <w:t>.</w:t>
      </w:r>
    </w:p>
    <w:p w14:paraId="5C64890B" w14:textId="77777777" w:rsidR="00124276" w:rsidRDefault="00124276" w:rsidP="001242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17EA44FD" w14:textId="77777777" w:rsidR="00124276" w:rsidRDefault="00124276" w:rsidP="001242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11655729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77CD6AAD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1E826430" w14:textId="5A946B7C" w:rsidR="00124276" w:rsidRPr="00D9380E" w:rsidRDefault="00124276" w:rsidP="00D9380E">
      <w:pPr>
        <w:spacing w:after="0" w:line="192" w:lineRule="auto"/>
        <w:jc w:val="both"/>
        <w:rPr>
          <w:rFonts w:ascii="Arial" w:hAnsi="Arial" w:cs="Arial"/>
          <w:sz w:val="24"/>
          <w:szCs w:val="24"/>
        </w:rPr>
      </w:pPr>
    </w:p>
    <w:p w14:paraId="0B4A4A4D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3C111CAD" w14:textId="03166EFD" w:rsidR="00124276" w:rsidRDefault="00124276" w:rsidP="00D84265">
      <w:pPr>
        <w:spacing w:after="0" w:line="360" w:lineRule="auto"/>
        <w:ind w:right="-1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Baixo Guandu, uma cidade que possui um número crescente de famílias, crianças e adolescentes, o que faz de nós legisladores responsáveis a cada dia por um número maior de pessoas que necessitam do poder público, </w:t>
      </w:r>
      <w:r w:rsidR="00D84265">
        <w:rPr>
          <w:rFonts w:ascii="Arial" w:hAnsi="Arial" w:cs="Arial"/>
          <w:b/>
          <w:sz w:val="24"/>
          <w:szCs w:val="24"/>
        </w:rPr>
        <w:t xml:space="preserve"> neste período obscuro que o mundo está vivendo, devido </w:t>
      </w:r>
      <w:proofErr w:type="spellStart"/>
      <w:r w:rsidR="00D84265">
        <w:rPr>
          <w:rFonts w:ascii="Arial" w:hAnsi="Arial" w:cs="Arial"/>
          <w:b/>
          <w:sz w:val="24"/>
          <w:szCs w:val="24"/>
        </w:rPr>
        <w:t>a</w:t>
      </w:r>
      <w:proofErr w:type="spellEnd"/>
      <w:r w:rsidR="00D84265">
        <w:rPr>
          <w:rFonts w:ascii="Arial" w:hAnsi="Arial" w:cs="Arial"/>
          <w:b/>
          <w:sz w:val="24"/>
          <w:szCs w:val="24"/>
        </w:rPr>
        <w:t xml:space="preserve"> crise mundial do COVID-19, solicitamos a vossa excelência</w:t>
      </w:r>
      <w:r w:rsidR="00D84265" w:rsidRPr="00D84265">
        <w:rPr>
          <w:rFonts w:ascii="Arial" w:hAnsi="Arial" w:cs="Arial"/>
          <w:b/>
          <w:sz w:val="24"/>
          <w:szCs w:val="24"/>
        </w:rPr>
        <w:t xml:space="preserve"> </w:t>
      </w:r>
      <w:r w:rsidR="000B2986">
        <w:rPr>
          <w:rFonts w:ascii="Arial" w:hAnsi="Arial" w:cs="Arial"/>
          <w:b/>
          <w:sz w:val="24"/>
          <w:szCs w:val="24"/>
        </w:rPr>
        <w:t xml:space="preserve">Que o MUNICÍPIO se possível for atendendo as demandas da população de acordo com </w:t>
      </w:r>
      <w:r w:rsidR="000B2986">
        <w:rPr>
          <w:rFonts w:ascii="Arial" w:eastAsia="Arial" w:hAnsi="Arial" w:cs="Arial"/>
          <w:b/>
          <w:bCs/>
          <w:sz w:val="24"/>
          <w:szCs w:val="24"/>
        </w:rPr>
        <w:t>o</w:t>
      </w:r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 xml:space="preserve"> Decreto Estadual nº 4.593-R, </w:t>
      </w:r>
      <w:bookmarkStart w:id="0" w:name="_GoBack"/>
      <w:bookmarkEnd w:id="0"/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>portaria nº 036 - 2020</w:t>
      </w:r>
      <w:r w:rsidR="000B2986">
        <w:rPr>
          <w:rFonts w:ascii="Arial" w:hAnsi="Arial" w:cs="Arial"/>
          <w:b/>
          <w:sz w:val="24"/>
          <w:szCs w:val="24"/>
        </w:rPr>
        <w:t xml:space="preserve">, e </w:t>
      </w:r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 xml:space="preserve">decreto municipal </w:t>
      </w:r>
      <w:r w:rsidR="000B2986" w:rsidRPr="00D9380E">
        <w:rPr>
          <w:rFonts w:ascii="Arial" w:hAnsi="Arial" w:cs="Arial"/>
          <w:b/>
          <w:bCs/>
          <w:sz w:val="24"/>
          <w:szCs w:val="24"/>
        </w:rPr>
        <w:t xml:space="preserve">nº. </w:t>
      </w:r>
      <w:r w:rsidR="000B2986" w:rsidRPr="00D9380E">
        <w:rPr>
          <w:rFonts w:ascii="Arial" w:hAnsi="Arial" w:cs="Arial"/>
          <w:b/>
          <w:bCs/>
          <w:sz w:val="24"/>
          <w:szCs w:val="24"/>
        </w:rPr>
        <w:lastRenderedPageBreak/>
        <w:t>6.260/2020</w:t>
      </w:r>
      <w:r w:rsidR="000B2986">
        <w:rPr>
          <w:rFonts w:ascii="Arial" w:hAnsi="Arial" w:cs="Arial"/>
          <w:b/>
          <w:bCs/>
          <w:sz w:val="24"/>
          <w:szCs w:val="24"/>
        </w:rPr>
        <w:t xml:space="preserve">, decretos de </w:t>
      </w:r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 xml:space="preserve">enfrentamento </w:t>
      </w:r>
      <w:r w:rsidR="000B2986">
        <w:rPr>
          <w:rFonts w:ascii="Arial" w:eastAsia="Arial" w:hAnsi="Arial" w:cs="Arial"/>
          <w:b/>
          <w:bCs/>
          <w:sz w:val="24"/>
          <w:szCs w:val="24"/>
        </w:rPr>
        <w:t>e</w:t>
      </w:r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 xml:space="preserve"> emergência de saúde pública de importância internacional decorrente da infecção humana pelo novo </w:t>
      </w:r>
      <w:proofErr w:type="spellStart"/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>coronavírus</w:t>
      </w:r>
      <w:proofErr w:type="spellEnd"/>
      <w:r w:rsidR="000B2986" w:rsidRPr="00D9380E">
        <w:rPr>
          <w:rFonts w:ascii="Arial" w:eastAsia="Arial" w:hAnsi="Arial" w:cs="Arial"/>
          <w:b/>
          <w:bCs/>
          <w:sz w:val="24"/>
          <w:szCs w:val="24"/>
        </w:rPr>
        <w:t xml:space="preserve"> (COVID-19</w:t>
      </w:r>
      <w:r w:rsidR="000B2986">
        <w:rPr>
          <w:rFonts w:ascii="Arial" w:eastAsia="Arial" w:hAnsi="Arial" w:cs="Arial"/>
          <w:b/>
          <w:bCs/>
          <w:sz w:val="24"/>
          <w:szCs w:val="24"/>
        </w:rPr>
        <w:t>) a isenção/suspenção ou prorrogação das taxas Municipais e de sua autarquia nos meses que durarem a pandemia e seus respectivos decretos restritivos, e que não sejam suspensos os serviços de fornecimento de água nestes meses aos inadimplentes junto ao SAAE</w:t>
      </w:r>
      <w:r w:rsidR="000B2986">
        <w:rPr>
          <w:rFonts w:ascii="Arial" w:eastAsia="Arial" w:hAnsi="Arial" w:cs="Arial"/>
          <w:b/>
          <w:bCs/>
          <w:sz w:val="24"/>
          <w:szCs w:val="24"/>
        </w:rPr>
        <w:t xml:space="preserve">, </w:t>
      </w:r>
      <w:r w:rsidR="00D84265">
        <w:rPr>
          <w:rFonts w:ascii="Arial" w:eastAsia="Arial" w:hAnsi="Arial" w:cs="Arial"/>
          <w:b/>
          <w:bCs/>
          <w:sz w:val="24"/>
          <w:szCs w:val="24"/>
        </w:rPr>
        <w:t>pelas questões de Saúde Pública</w:t>
      </w:r>
      <w:r w:rsidR="00D84265" w:rsidRPr="00D9380E">
        <w:rPr>
          <w:rFonts w:ascii="Arial" w:hAnsi="Arial" w:cs="Arial"/>
          <w:b/>
          <w:bCs/>
          <w:sz w:val="24"/>
          <w:szCs w:val="24"/>
        </w:rPr>
        <w:t>.</w:t>
      </w:r>
    </w:p>
    <w:p w14:paraId="7E52C9A3" w14:textId="77777777" w:rsidR="00D84265" w:rsidRPr="00D84265" w:rsidRDefault="00D84265" w:rsidP="00D84265">
      <w:pPr>
        <w:spacing w:after="0" w:line="360" w:lineRule="auto"/>
        <w:ind w:right="-1"/>
        <w:jc w:val="both"/>
        <w:rPr>
          <w:rFonts w:ascii="Arial" w:hAnsi="Arial" w:cs="Arial"/>
          <w:b/>
          <w:bCs/>
          <w:sz w:val="24"/>
          <w:szCs w:val="24"/>
        </w:rPr>
      </w:pPr>
    </w:p>
    <w:p w14:paraId="7785F53B" w14:textId="7BC0FBA2" w:rsidR="00124276" w:rsidRDefault="00124276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35827036" w14:textId="77777777" w:rsidR="00D84265" w:rsidRDefault="00D84265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91DD736" w14:textId="4AF63329" w:rsidR="00124276" w:rsidRDefault="00DF07FB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D84265">
        <w:rPr>
          <w:rFonts w:ascii="Arial" w:hAnsi="Arial" w:cs="Arial"/>
          <w:sz w:val="24"/>
          <w:szCs w:val="24"/>
        </w:rPr>
        <w:t>20</w:t>
      </w:r>
      <w:r w:rsidR="00124276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96356A">
        <w:rPr>
          <w:rFonts w:ascii="Arial" w:hAnsi="Arial" w:cs="Arial"/>
          <w:sz w:val="24"/>
          <w:szCs w:val="24"/>
        </w:rPr>
        <w:t>Março</w:t>
      </w:r>
      <w:proofErr w:type="gramEnd"/>
      <w:r w:rsidR="0096356A">
        <w:rPr>
          <w:rFonts w:ascii="Arial" w:hAnsi="Arial" w:cs="Arial"/>
          <w:sz w:val="24"/>
          <w:szCs w:val="24"/>
        </w:rPr>
        <w:t xml:space="preserve"> de 20</w:t>
      </w:r>
      <w:r w:rsidR="00D84265">
        <w:rPr>
          <w:rFonts w:ascii="Arial" w:hAnsi="Arial" w:cs="Arial"/>
          <w:sz w:val="24"/>
          <w:szCs w:val="24"/>
        </w:rPr>
        <w:t>20</w:t>
      </w:r>
      <w:r w:rsidR="00124276">
        <w:rPr>
          <w:rFonts w:ascii="Arial" w:hAnsi="Arial" w:cs="Arial"/>
          <w:sz w:val="24"/>
          <w:szCs w:val="24"/>
        </w:rPr>
        <w:t xml:space="preserve">. </w:t>
      </w:r>
    </w:p>
    <w:p w14:paraId="38D61958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08971FEF" w14:textId="77777777" w:rsidR="00124276" w:rsidRDefault="00124276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14:paraId="28B0DAEF" w14:textId="77777777" w:rsidR="00D31537" w:rsidRDefault="00D31537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23CBC4C3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5B4840AF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Wilton </w:t>
      </w:r>
      <w:proofErr w:type="spellStart"/>
      <w:r>
        <w:rPr>
          <w:rFonts w:ascii="Arial" w:hAnsi="Arial" w:cs="Arial"/>
          <w:b/>
          <w:sz w:val="24"/>
          <w:szCs w:val="24"/>
        </w:rPr>
        <w:t>Minarini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de Souza Filho </w:t>
      </w:r>
    </w:p>
    <w:p w14:paraId="7DE65D3A" w14:textId="77777777" w:rsidR="00124276" w:rsidRDefault="00124276" w:rsidP="001242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p w14:paraId="09936A3E" w14:textId="77777777" w:rsidR="00B00C52" w:rsidRDefault="00B00C52"/>
    <w:sectPr w:rsidR="00B00C52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B33A13" w14:textId="77777777" w:rsidR="00C72627" w:rsidRDefault="00C72627" w:rsidP="00CE7E60">
      <w:pPr>
        <w:spacing w:after="0" w:line="240" w:lineRule="auto"/>
      </w:pPr>
      <w:r>
        <w:separator/>
      </w:r>
    </w:p>
  </w:endnote>
  <w:endnote w:type="continuationSeparator" w:id="0">
    <w:p w14:paraId="08AECE6C" w14:textId="77777777" w:rsidR="00C72627" w:rsidRDefault="00C72627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7AFAD" w14:textId="77777777" w:rsidR="00CE7E60" w:rsidRDefault="00CE7E60">
    <w:pPr>
      <w:pStyle w:val="Rodap"/>
      <w:pBdr>
        <w:bottom w:val="single" w:sz="12" w:space="1" w:color="auto"/>
      </w:pBdr>
    </w:pPr>
  </w:p>
  <w:p w14:paraId="41EB32A6" w14:textId="1D07EB90" w:rsidR="00CE7E60" w:rsidRDefault="00D84265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50197AD9" wp14:editId="52ACCFFE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0B2986">
      <w:t>231</w:t>
    </w:r>
    <w:r w:rsidR="00CE7E60">
      <w:t>, Centro, Baixo Guandu-ES, 29 730-000, Fone (27) 3732-1644</w:t>
    </w:r>
  </w:p>
  <w:p w14:paraId="7702E9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673C32" w14:textId="77777777" w:rsidR="00C72627" w:rsidRDefault="00C72627" w:rsidP="00CE7E60">
      <w:pPr>
        <w:spacing w:after="0" w:line="240" w:lineRule="auto"/>
      </w:pPr>
      <w:r>
        <w:separator/>
      </w:r>
    </w:p>
  </w:footnote>
  <w:footnote w:type="continuationSeparator" w:id="0">
    <w:p w14:paraId="47E0A044" w14:textId="77777777" w:rsidR="00C72627" w:rsidRDefault="00C72627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AB136E" w14:textId="77777777" w:rsidR="007D7AEA" w:rsidRDefault="00C72627">
    <w:pPr>
      <w:pStyle w:val="Cabealho"/>
    </w:pPr>
    <w:r>
      <w:rPr>
        <w:noProof/>
      </w:rPr>
      <w:pict w14:anchorId="6CDA37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4D5FA1" w14:textId="1E2C1180" w:rsidR="00CE7E60" w:rsidRDefault="00C72627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0A86FF6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D84265">
      <w:rPr>
        <w:b/>
        <w:noProof/>
        <w:spacing w:val="40"/>
      </w:rPr>
      <w:drawing>
        <wp:inline distT="0" distB="0" distL="0" distR="0" wp14:anchorId="7800C1D8" wp14:editId="6631C3A9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95A5BAF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A7C2B42" w14:textId="77777777" w:rsidR="00CE7E60" w:rsidRDefault="00CE7E60" w:rsidP="00124276">
    <w:pPr>
      <w:pStyle w:val="Cabealho"/>
    </w:pPr>
  </w:p>
  <w:p w14:paraId="78943EEB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A36B02" w14:textId="77777777" w:rsidR="007D7AEA" w:rsidRDefault="00C72627">
    <w:pPr>
      <w:pStyle w:val="Cabealho"/>
    </w:pPr>
    <w:r>
      <w:rPr>
        <w:noProof/>
      </w:rPr>
      <w:pict w14:anchorId="7C8AA89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276"/>
    <w:rsid w:val="000B2986"/>
    <w:rsid w:val="000E3FAF"/>
    <w:rsid w:val="00124276"/>
    <w:rsid w:val="001967B3"/>
    <w:rsid w:val="002F12E6"/>
    <w:rsid w:val="00424DA1"/>
    <w:rsid w:val="007D7AEA"/>
    <w:rsid w:val="00925970"/>
    <w:rsid w:val="0096356A"/>
    <w:rsid w:val="00B00C52"/>
    <w:rsid w:val="00BB52C1"/>
    <w:rsid w:val="00C72627"/>
    <w:rsid w:val="00C7530B"/>
    <w:rsid w:val="00CE7E60"/>
    <w:rsid w:val="00D31537"/>
    <w:rsid w:val="00D84265"/>
    <w:rsid w:val="00D9380E"/>
    <w:rsid w:val="00DF07FB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9C793E1"/>
  <w15:chartTrackingRefBased/>
  <w15:docId w15:val="{1A203A2A-5B42-4A7C-A595-25769D85E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4276"/>
    <w:pPr>
      <w:spacing w:after="200" w:line="276" w:lineRule="auto"/>
    </w:pPr>
    <w:rPr>
      <w:rFonts w:eastAsia="Times New Roman"/>
      <w:sz w:val="22"/>
      <w:szCs w:val="22"/>
    </w:rPr>
  </w:style>
  <w:style w:type="paragraph" w:styleId="Ttulo2">
    <w:name w:val="heading 2"/>
    <w:basedOn w:val="Normal"/>
    <w:link w:val="Ttulo2Char"/>
    <w:uiPriority w:val="9"/>
    <w:qFormat/>
    <w:rsid w:val="00D9380E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242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24276"/>
    <w:rPr>
      <w:rFonts w:ascii="Segoe UI" w:eastAsia="Times New Roman" w:hAnsi="Segoe UI" w:cs="Segoe UI"/>
      <w:sz w:val="18"/>
      <w:szCs w:val="18"/>
    </w:rPr>
  </w:style>
  <w:style w:type="character" w:customStyle="1" w:styleId="Ttulo2Char">
    <w:name w:val="Título 2 Char"/>
    <w:basedOn w:val="Fontepargpadro"/>
    <w:link w:val="Ttulo2"/>
    <w:uiPriority w:val="9"/>
    <w:rsid w:val="00D9380E"/>
    <w:rPr>
      <w:rFonts w:ascii="Times New Roman" w:eastAsia="Times New Roman" w:hAnsi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003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</TotalTime>
  <Pages>2</Pages>
  <Words>320</Words>
  <Characters>1729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</cp:lastModifiedBy>
  <cp:revision>3</cp:revision>
  <cp:lastPrinted>2020-03-23T14:20:00Z</cp:lastPrinted>
  <dcterms:created xsi:type="dcterms:W3CDTF">2020-03-23T14:05:00Z</dcterms:created>
  <dcterms:modified xsi:type="dcterms:W3CDTF">2020-03-23T14:20:00Z</dcterms:modified>
</cp:coreProperties>
</file>